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C" w:rsidRPr="00B659A5" w:rsidRDefault="005F5BDC" w:rsidP="005F5BDC">
      <w:pPr>
        <w:jc w:val="center"/>
        <w:rPr>
          <w:color w:val="FFFFFF"/>
          <w:sz w:val="28"/>
          <w:szCs w:val="28"/>
        </w:rPr>
      </w:pPr>
      <w:r w:rsidRPr="00B659A5">
        <w:rPr>
          <w:color w:val="FFFFFF"/>
          <w:sz w:val="28"/>
          <w:szCs w:val="28"/>
        </w:rPr>
        <w:t>ЧЕРКАСЬКА</w:t>
      </w:r>
      <w:r w:rsidRPr="00B659A5">
        <w:rPr>
          <w:noProof/>
          <w:sz w:val="28"/>
          <w:szCs w:val="28"/>
          <w:lang w:val="ru-RU"/>
        </w:rPr>
        <w:drawing>
          <wp:inline distT="0" distB="0" distL="0" distR="0" wp14:anchorId="2771CF34" wp14:editId="5426B48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A5">
        <w:rPr>
          <w:color w:val="FFFFFF"/>
          <w:sz w:val="28"/>
          <w:szCs w:val="28"/>
        </w:rPr>
        <w:t xml:space="preserve"> МІСЬКА РАДА</w:t>
      </w:r>
    </w:p>
    <w:p w:rsidR="005F5BDC" w:rsidRPr="00B659A5" w:rsidRDefault="005F5BDC" w:rsidP="005F5BDC">
      <w:pPr>
        <w:jc w:val="center"/>
        <w:rPr>
          <w:spacing w:val="20"/>
          <w:sz w:val="28"/>
          <w:szCs w:val="28"/>
        </w:rPr>
      </w:pPr>
      <w:r w:rsidRPr="00B659A5">
        <w:rPr>
          <w:spacing w:val="20"/>
          <w:sz w:val="28"/>
          <w:szCs w:val="28"/>
        </w:rPr>
        <w:t>ЧЕРКАСЬКА МІСЬКА РАДА</w:t>
      </w:r>
    </w:p>
    <w:p w:rsidR="005F5BDC" w:rsidRPr="00B659A5" w:rsidRDefault="005F5BDC" w:rsidP="005F5BDC">
      <w:pPr>
        <w:jc w:val="center"/>
        <w:rPr>
          <w:sz w:val="28"/>
          <w:szCs w:val="28"/>
        </w:rPr>
      </w:pPr>
    </w:p>
    <w:p w:rsidR="005F5BDC" w:rsidRPr="00B659A5" w:rsidRDefault="005F5BDC" w:rsidP="005F5BDC">
      <w:pPr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ВИКОНАВЧИЙ КОМІТЕТ</w:t>
      </w:r>
    </w:p>
    <w:p w:rsidR="005F5BDC" w:rsidRPr="00B659A5" w:rsidRDefault="005F5BDC" w:rsidP="005F5BDC">
      <w:pPr>
        <w:jc w:val="center"/>
        <w:rPr>
          <w:sz w:val="28"/>
          <w:szCs w:val="28"/>
        </w:rPr>
      </w:pPr>
    </w:p>
    <w:p w:rsidR="005F5BDC" w:rsidRPr="00B659A5" w:rsidRDefault="005F5BDC" w:rsidP="005F5BDC">
      <w:pPr>
        <w:jc w:val="center"/>
        <w:rPr>
          <w:b/>
          <w:sz w:val="28"/>
          <w:szCs w:val="28"/>
        </w:rPr>
      </w:pPr>
      <w:r w:rsidRPr="00B659A5">
        <w:rPr>
          <w:b/>
          <w:sz w:val="28"/>
          <w:szCs w:val="28"/>
        </w:rPr>
        <w:t>РІШЕННЯ</w:t>
      </w:r>
    </w:p>
    <w:p w:rsidR="005F5BDC" w:rsidRPr="00B659A5" w:rsidRDefault="005F5BDC" w:rsidP="005F5BDC">
      <w:pPr>
        <w:jc w:val="center"/>
        <w:rPr>
          <w:b/>
          <w:sz w:val="28"/>
          <w:szCs w:val="28"/>
        </w:rPr>
      </w:pPr>
    </w:p>
    <w:p w:rsidR="005F5BDC" w:rsidRPr="005F5BDC" w:rsidRDefault="005F5BDC" w:rsidP="005F5BDC">
      <w:pPr>
        <w:spacing w:line="276" w:lineRule="auto"/>
        <w:jc w:val="center"/>
        <w:rPr>
          <w:sz w:val="28"/>
          <w:szCs w:val="28"/>
          <w:lang w:val="ru-RU"/>
        </w:rPr>
      </w:pPr>
      <w:r w:rsidRPr="00B659A5">
        <w:rPr>
          <w:sz w:val="28"/>
          <w:szCs w:val="28"/>
        </w:rPr>
        <w:t xml:space="preserve">Від </w:t>
      </w:r>
      <w:r w:rsidRPr="00B659A5">
        <w:rPr>
          <w:sz w:val="28"/>
          <w:szCs w:val="28"/>
          <w:u w:val="single"/>
        </w:rPr>
        <w:t>11.02.2020</w:t>
      </w:r>
      <w:r w:rsidRPr="00B659A5">
        <w:rPr>
          <w:sz w:val="28"/>
          <w:szCs w:val="28"/>
        </w:rPr>
        <w:t xml:space="preserve"> № </w:t>
      </w:r>
      <w:r w:rsidRPr="00B659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  <w:u w:val="single"/>
          <w:lang w:val="ru-RU"/>
        </w:rPr>
        <w:t>4</w:t>
      </w:r>
    </w:p>
    <w:p w:rsidR="00F81E9E" w:rsidRPr="00C03858" w:rsidRDefault="00F81E9E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5F5BDC">
      <w:pPr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C03858" w:rsidRDefault="00FE1967" w:rsidP="00987A19">
      <w:pPr>
        <w:rPr>
          <w:sz w:val="28"/>
          <w:szCs w:val="28"/>
        </w:rPr>
      </w:pPr>
      <w:r w:rsidRPr="00C03858">
        <w:rPr>
          <w:sz w:val="28"/>
          <w:szCs w:val="28"/>
        </w:rPr>
        <w:t>Про тимчасову заборону руху</w:t>
      </w:r>
    </w:p>
    <w:p w:rsidR="00F81E9E" w:rsidRDefault="00FE1967" w:rsidP="003C2480">
      <w:pPr>
        <w:rPr>
          <w:sz w:val="28"/>
          <w:szCs w:val="28"/>
        </w:rPr>
      </w:pPr>
      <w:r w:rsidRPr="00C03858">
        <w:rPr>
          <w:sz w:val="28"/>
          <w:szCs w:val="28"/>
        </w:rPr>
        <w:t>транспортних засобів</w:t>
      </w:r>
      <w:r w:rsidR="00E8769C" w:rsidRPr="00C03858">
        <w:rPr>
          <w:sz w:val="28"/>
          <w:szCs w:val="28"/>
        </w:rPr>
        <w:t xml:space="preserve"> </w:t>
      </w:r>
    </w:p>
    <w:p w:rsidR="006344DA" w:rsidRPr="00C03858" w:rsidRDefault="006344DA" w:rsidP="00021787">
      <w:pPr>
        <w:ind w:firstLine="709"/>
        <w:rPr>
          <w:sz w:val="28"/>
          <w:szCs w:val="28"/>
        </w:rPr>
      </w:pPr>
    </w:p>
    <w:p w:rsidR="00BD0F2E" w:rsidRPr="00C03858" w:rsidRDefault="00BD0F2E" w:rsidP="00021787">
      <w:pPr>
        <w:ind w:firstLine="709"/>
        <w:rPr>
          <w:sz w:val="28"/>
          <w:szCs w:val="28"/>
        </w:rPr>
      </w:pPr>
    </w:p>
    <w:p w:rsidR="00085FAD" w:rsidRPr="00C03858" w:rsidRDefault="006B1522" w:rsidP="00021787">
      <w:pPr>
        <w:ind w:firstLine="709"/>
        <w:jc w:val="both"/>
        <w:rPr>
          <w:sz w:val="28"/>
          <w:szCs w:val="28"/>
        </w:rPr>
      </w:pPr>
      <w:r w:rsidRPr="00C03858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</w:t>
      </w:r>
      <w:r w:rsidR="000E41B4" w:rsidRPr="00C03858">
        <w:rPr>
          <w:sz w:val="28"/>
          <w:szCs w:val="28"/>
        </w:rPr>
        <w:t>відповідно до ст.</w:t>
      </w:r>
      <w:r w:rsidRPr="00C03858">
        <w:rPr>
          <w:sz w:val="28"/>
          <w:szCs w:val="28"/>
        </w:rPr>
        <w:t xml:space="preserve"> 7 </w:t>
      </w:r>
      <w:r w:rsidR="00D5619C" w:rsidRPr="00C03858">
        <w:rPr>
          <w:sz w:val="28"/>
          <w:szCs w:val="28"/>
        </w:rPr>
        <w:t>З</w:t>
      </w:r>
      <w:r w:rsidRPr="00C03858">
        <w:rPr>
          <w:sz w:val="28"/>
          <w:szCs w:val="28"/>
        </w:rPr>
        <w:t>акону України «Про автомобільний транспорт»</w:t>
      </w:r>
      <w:r w:rsidR="00F81E9E" w:rsidRPr="00C03858">
        <w:rPr>
          <w:sz w:val="28"/>
          <w:szCs w:val="28"/>
        </w:rPr>
        <w:t>, у зв</w:t>
      </w:r>
      <w:r w:rsidR="00F81E9E" w:rsidRPr="00C03858">
        <w:rPr>
          <w:sz w:val="28"/>
          <w:szCs w:val="28"/>
          <w:lang w:eastAsia="ja-JP"/>
        </w:rPr>
        <w:t xml:space="preserve">’язку з </w:t>
      </w:r>
      <w:r w:rsidR="00D1708E" w:rsidRPr="00C03858">
        <w:rPr>
          <w:sz w:val="28"/>
          <w:szCs w:val="28"/>
          <w:lang w:eastAsia="ja-JP"/>
        </w:rPr>
        <w:t>проведенням</w:t>
      </w:r>
      <w:r w:rsidR="001D387E">
        <w:rPr>
          <w:sz w:val="28"/>
          <w:szCs w:val="28"/>
          <w:lang w:eastAsia="ja-JP"/>
        </w:rPr>
        <w:t xml:space="preserve"> </w:t>
      </w:r>
      <w:r w:rsidR="003C2480">
        <w:rPr>
          <w:sz w:val="28"/>
          <w:szCs w:val="28"/>
          <w:lang w:eastAsia="ja-JP"/>
        </w:rPr>
        <w:t xml:space="preserve">загальноміських </w:t>
      </w:r>
      <w:r w:rsidR="001D387E">
        <w:rPr>
          <w:sz w:val="28"/>
          <w:szCs w:val="28"/>
          <w:lang w:eastAsia="ja-JP"/>
        </w:rPr>
        <w:t xml:space="preserve">заходів </w:t>
      </w:r>
      <w:r w:rsidR="003C2480">
        <w:rPr>
          <w:sz w:val="28"/>
          <w:szCs w:val="28"/>
          <w:lang w:eastAsia="ja-JP"/>
        </w:rPr>
        <w:t xml:space="preserve">з нагоди відзначення 126-ї річниці створення організації </w:t>
      </w:r>
      <w:r w:rsidR="001D387E">
        <w:rPr>
          <w:sz w:val="28"/>
          <w:szCs w:val="28"/>
          <w:lang w:eastAsia="ja-JP"/>
        </w:rPr>
        <w:t>«</w:t>
      </w:r>
      <w:r w:rsidR="003C2480">
        <w:rPr>
          <w:sz w:val="28"/>
          <w:szCs w:val="28"/>
          <w:lang w:eastAsia="ja-JP"/>
        </w:rPr>
        <w:t>Сокіл</w:t>
      </w:r>
      <w:r w:rsidR="001D387E">
        <w:rPr>
          <w:sz w:val="28"/>
          <w:szCs w:val="28"/>
          <w:lang w:eastAsia="ja-JP"/>
        </w:rPr>
        <w:t>»</w:t>
      </w:r>
      <w:r w:rsidR="000E41B4" w:rsidRPr="00C03858">
        <w:rPr>
          <w:sz w:val="28"/>
          <w:szCs w:val="28"/>
        </w:rPr>
        <w:t xml:space="preserve">, </w:t>
      </w:r>
      <w:r w:rsidR="006C3ACD" w:rsidRPr="00C03858">
        <w:rPr>
          <w:sz w:val="28"/>
          <w:szCs w:val="28"/>
        </w:rPr>
        <w:t xml:space="preserve">враховуючи звернення </w:t>
      </w:r>
      <w:r w:rsidR="003C2480">
        <w:rPr>
          <w:sz w:val="28"/>
          <w:szCs w:val="28"/>
        </w:rPr>
        <w:t>директора департаменту освіти та гуманітарної політики Черкаської міської ради Воронова С.П.</w:t>
      </w:r>
      <w:r w:rsidR="00545907" w:rsidRPr="00C03858">
        <w:rPr>
          <w:sz w:val="28"/>
          <w:szCs w:val="28"/>
        </w:rPr>
        <w:t xml:space="preserve"> </w:t>
      </w:r>
      <w:r w:rsidR="006C3ACD" w:rsidRPr="00C03858">
        <w:rPr>
          <w:sz w:val="28"/>
          <w:szCs w:val="28"/>
        </w:rPr>
        <w:t>(</w:t>
      </w:r>
      <w:r w:rsidR="00262565" w:rsidRPr="00C03858">
        <w:rPr>
          <w:sz w:val="28"/>
          <w:szCs w:val="28"/>
        </w:rPr>
        <w:t>лист</w:t>
      </w:r>
      <w:r w:rsidR="006C3ACD" w:rsidRPr="00C03858">
        <w:rPr>
          <w:sz w:val="28"/>
          <w:szCs w:val="28"/>
        </w:rPr>
        <w:t xml:space="preserve"> від </w:t>
      </w:r>
      <w:r w:rsidR="003C2480">
        <w:rPr>
          <w:sz w:val="28"/>
          <w:szCs w:val="28"/>
        </w:rPr>
        <w:t>10</w:t>
      </w:r>
      <w:r w:rsidR="00262565" w:rsidRPr="00C03858">
        <w:rPr>
          <w:sz w:val="28"/>
          <w:szCs w:val="28"/>
        </w:rPr>
        <w:t>.</w:t>
      </w:r>
      <w:r w:rsidR="003C0317" w:rsidRPr="00C03858">
        <w:rPr>
          <w:sz w:val="28"/>
          <w:szCs w:val="28"/>
        </w:rPr>
        <w:t>0</w:t>
      </w:r>
      <w:r w:rsidR="003C2480">
        <w:rPr>
          <w:sz w:val="28"/>
          <w:szCs w:val="28"/>
        </w:rPr>
        <w:t>2</w:t>
      </w:r>
      <w:r w:rsidR="006C3ACD" w:rsidRPr="00C03858">
        <w:rPr>
          <w:sz w:val="28"/>
          <w:szCs w:val="28"/>
        </w:rPr>
        <w:t>.20</w:t>
      </w:r>
      <w:r w:rsidR="003C2480">
        <w:rPr>
          <w:sz w:val="28"/>
          <w:szCs w:val="28"/>
        </w:rPr>
        <w:t xml:space="preserve">20 </w:t>
      </w:r>
      <w:r w:rsidR="00262565" w:rsidRPr="00C03858">
        <w:rPr>
          <w:sz w:val="28"/>
          <w:szCs w:val="28"/>
        </w:rPr>
        <w:t>№</w:t>
      </w:r>
      <w:r w:rsidR="003C0317" w:rsidRPr="00C03858">
        <w:rPr>
          <w:sz w:val="28"/>
          <w:szCs w:val="28"/>
        </w:rPr>
        <w:t xml:space="preserve"> </w:t>
      </w:r>
      <w:r w:rsidR="00A92B4B">
        <w:rPr>
          <w:sz w:val="28"/>
          <w:szCs w:val="28"/>
        </w:rPr>
        <w:t>2</w:t>
      </w:r>
      <w:r w:rsidR="003C2480">
        <w:rPr>
          <w:sz w:val="28"/>
          <w:szCs w:val="28"/>
        </w:rPr>
        <w:t>9</w:t>
      </w:r>
      <w:r w:rsidR="00A92B4B">
        <w:rPr>
          <w:sz w:val="28"/>
          <w:szCs w:val="28"/>
        </w:rPr>
        <w:t>3</w:t>
      </w:r>
      <w:r w:rsidR="003C2480">
        <w:rPr>
          <w:sz w:val="28"/>
          <w:szCs w:val="28"/>
        </w:rPr>
        <w:t>6</w:t>
      </w:r>
      <w:r w:rsidR="003727F6" w:rsidRPr="00C03858">
        <w:rPr>
          <w:sz w:val="28"/>
          <w:szCs w:val="28"/>
        </w:rPr>
        <w:t>-</w:t>
      </w:r>
      <w:r w:rsidR="003C0317" w:rsidRPr="00C03858">
        <w:rPr>
          <w:sz w:val="28"/>
          <w:szCs w:val="28"/>
        </w:rPr>
        <w:t>01</w:t>
      </w:r>
      <w:r w:rsidR="003727F6" w:rsidRPr="00C03858">
        <w:rPr>
          <w:sz w:val="28"/>
          <w:szCs w:val="28"/>
        </w:rPr>
        <w:t>-</w:t>
      </w:r>
      <w:r w:rsidR="007061DA">
        <w:rPr>
          <w:sz w:val="28"/>
          <w:szCs w:val="28"/>
        </w:rPr>
        <w:t>1</w:t>
      </w:r>
      <w:r w:rsidR="003C2480">
        <w:rPr>
          <w:sz w:val="28"/>
          <w:szCs w:val="28"/>
        </w:rPr>
        <w:t>9</w:t>
      </w:r>
      <w:r w:rsidR="006C3ACD" w:rsidRPr="00C03858">
        <w:rPr>
          <w:sz w:val="28"/>
          <w:szCs w:val="28"/>
        </w:rPr>
        <w:t>)</w:t>
      </w:r>
      <w:r w:rsidR="00F81E9E" w:rsidRPr="00C03858">
        <w:rPr>
          <w:sz w:val="28"/>
          <w:szCs w:val="28"/>
        </w:rPr>
        <w:t xml:space="preserve"> виконком міської ради</w:t>
      </w:r>
    </w:p>
    <w:p w:rsidR="00021787" w:rsidRDefault="00F81E9E" w:rsidP="00021787">
      <w:pPr>
        <w:jc w:val="both"/>
        <w:rPr>
          <w:sz w:val="28"/>
          <w:szCs w:val="28"/>
        </w:rPr>
      </w:pPr>
      <w:r w:rsidRPr="00C03858">
        <w:rPr>
          <w:sz w:val="28"/>
          <w:szCs w:val="28"/>
        </w:rPr>
        <w:t>ВИРІШИВ:</w:t>
      </w:r>
    </w:p>
    <w:p w:rsidR="00BA1B98" w:rsidRDefault="006B1522" w:rsidP="00776C95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A1B98">
        <w:rPr>
          <w:sz w:val="28"/>
          <w:szCs w:val="28"/>
        </w:rPr>
        <w:t>Тимчасово заборонити рух транспортних</w:t>
      </w:r>
      <w:r w:rsidR="00D4448A" w:rsidRPr="00BA1B98">
        <w:rPr>
          <w:sz w:val="28"/>
          <w:szCs w:val="28"/>
        </w:rPr>
        <w:t xml:space="preserve"> засобів</w:t>
      </w:r>
      <w:r w:rsidR="003727F6" w:rsidRPr="00BA1B98">
        <w:rPr>
          <w:sz w:val="28"/>
          <w:szCs w:val="28"/>
        </w:rPr>
        <w:t xml:space="preserve"> </w:t>
      </w:r>
      <w:r w:rsidR="00392AC9" w:rsidRPr="00BA1B98">
        <w:rPr>
          <w:sz w:val="28"/>
          <w:szCs w:val="28"/>
        </w:rPr>
        <w:t xml:space="preserve">непарною стороною бульвару Шевченка між вул. Богдана Хмельницького та вул. Лазарєва, </w:t>
      </w:r>
      <w:r w:rsidR="00BA1B98" w:rsidRPr="00BA1B98">
        <w:rPr>
          <w:sz w:val="28"/>
          <w:szCs w:val="28"/>
        </w:rPr>
        <w:t>вулицею Лазарєв</w:t>
      </w:r>
      <w:r w:rsidR="00BA1B98">
        <w:rPr>
          <w:sz w:val="28"/>
          <w:szCs w:val="28"/>
        </w:rPr>
        <w:t>а</w:t>
      </w:r>
      <w:r w:rsidR="00BA1B98" w:rsidRPr="00BA1B98">
        <w:rPr>
          <w:sz w:val="28"/>
          <w:szCs w:val="28"/>
        </w:rPr>
        <w:t xml:space="preserve"> між бульв. Шевченка та вул. Хрещатик, вулицею Хрещатик між </w:t>
      </w:r>
      <w:r w:rsidR="00BA1B98">
        <w:rPr>
          <w:sz w:val="28"/>
          <w:szCs w:val="28"/>
        </w:rPr>
        <w:t xml:space="preserve">               </w:t>
      </w:r>
      <w:r w:rsidR="00BA1B98" w:rsidRPr="00BA1B98">
        <w:rPr>
          <w:sz w:val="28"/>
          <w:szCs w:val="28"/>
        </w:rPr>
        <w:t xml:space="preserve">вул. Лазарєва та вул. </w:t>
      </w:r>
      <w:proofErr w:type="spellStart"/>
      <w:r w:rsidR="00BA1B98" w:rsidRPr="00BA1B98">
        <w:rPr>
          <w:sz w:val="28"/>
          <w:szCs w:val="28"/>
        </w:rPr>
        <w:t>Святотроїцькою</w:t>
      </w:r>
      <w:proofErr w:type="spellEnd"/>
      <w:r w:rsidR="00BA1B98" w:rsidRPr="00BA1B98">
        <w:rPr>
          <w:sz w:val="28"/>
          <w:szCs w:val="28"/>
        </w:rPr>
        <w:t xml:space="preserve">, вулицею </w:t>
      </w:r>
      <w:proofErr w:type="spellStart"/>
      <w:r w:rsidR="00BA1B98" w:rsidRPr="00BA1B98">
        <w:rPr>
          <w:sz w:val="28"/>
          <w:szCs w:val="28"/>
        </w:rPr>
        <w:t>Святотроїцькою</w:t>
      </w:r>
      <w:proofErr w:type="spellEnd"/>
      <w:r w:rsidR="00BA1B98" w:rsidRPr="00BA1B98">
        <w:rPr>
          <w:sz w:val="28"/>
          <w:szCs w:val="28"/>
        </w:rPr>
        <w:t xml:space="preserve"> між </w:t>
      </w:r>
      <w:r w:rsidR="00BA1B98">
        <w:rPr>
          <w:sz w:val="28"/>
          <w:szCs w:val="28"/>
        </w:rPr>
        <w:t xml:space="preserve">                 </w:t>
      </w:r>
      <w:r w:rsidR="00BA1B98" w:rsidRPr="00BA1B98">
        <w:rPr>
          <w:sz w:val="28"/>
          <w:szCs w:val="28"/>
        </w:rPr>
        <w:t xml:space="preserve">вул. Хрещатик та бульв. Шевченка, парною стороною бульвару Шевченка між вул. </w:t>
      </w:r>
      <w:proofErr w:type="spellStart"/>
      <w:r w:rsidR="00BA1B98" w:rsidRPr="00BA1B98">
        <w:rPr>
          <w:sz w:val="28"/>
          <w:szCs w:val="28"/>
        </w:rPr>
        <w:t>Святотроїцькою</w:t>
      </w:r>
      <w:proofErr w:type="spellEnd"/>
      <w:r w:rsidR="00BA1B98" w:rsidRPr="00BA1B98">
        <w:rPr>
          <w:sz w:val="28"/>
          <w:szCs w:val="28"/>
        </w:rPr>
        <w:t xml:space="preserve"> та пл. Соборною, 15 лютого 2020 року з </w:t>
      </w:r>
      <w:r w:rsidR="001D387E" w:rsidRPr="00BA1B98">
        <w:rPr>
          <w:sz w:val="28"/>
          <w:szCs w:val="28"/>
        </w:rPr>
        <w:t>1</w:t>
      </w:r>
      <w:r w:rsidR="00BA1B98" w:rsidRPr="00BA1B98">
        <w:rPr>
          <w:sz w:val="28"/>
          <w:szCs w:val="28"/>
        </w:rPr>
        <w:t>8</w:t>
      </w:r>
      <w:r w:rsidR="00BE0589" w:rsidRPr="00BA1B98">
        <w:rPr>
          <w:sz w:val="28"/>
          <w:szCs w:val="28"/>
        </w:rPr>
        <w:t>.</w:t>
      </w:r>
      <w:r w:rsidR="009A456D" w:rsidRPr="00BA1B98">
        <w:rPr>
          <w:sz w:val="28"/>
          <w:szCs w:val="28"/>
        </w:rPr>
        <w:t>0</w:t>
      </w:r>
      <w:r w:rsidR="00BE0589" w:rsidRPr="00BA1B98">
        <w:rPr>
          <w:sz w:val="28"/>
          <w:szCs w:val="28"/>
        </w:rPr>
        <w:t xml:space="preserve">0 </w:t>
      </w:r>
      <w:r w:rsidR="00B2241C" w:rsidRPr="00BA1B98">
        <w:rPr>
          <w:sz w:val="28"/>
          <w:szCs w:val="28"/>
        </w:rPr>
        <w:t>до 1</w:t>
      </w:r>
      <w:r w:rsidR="00BA1B98" w:rsidRPr="00BA1B98">
        <w:rPr>
          <w:sz w:val="28"/>
          <w:szCs w:val="28"/>
        </w:rPr>
        <w:t>9</w:t>
      </w:r>
      <w:r w:rsidR="00B2241C" w:rsidRPr="00BA1B98">
        <w:rPr>
          <w:sz w:val="28"/>
          <w:szCs w:val="28"/>
        </w:rPr>
        <w:t>.</w:t>
      </w:r>
      <w:r w:rsidR="00BA1B98" w:rsidRPr="00BA1B98">
        <w:rPr>
          <w:sz w:val="28"/>
          <w:szCs w:val="28"/>
        </w:rPr>
        <w:t>15</w:t>
      </w:r>
      <w:r w:rsidR="00B2241C" w:rsidRPr="00BA1B98">
        <w:rPr>
          <w:sz w:val="28"/>
          <w:szCs w:val="28"/>
        </w:rPr>
        <w:t xml:space="preserve"> години</w:t>
      </w:r>
      <w:r w:rsidR="002B2DAA" w:rsidRPr="00BA1B98">
        <w:rPr>
          <w:sz w:val="28"/>
          <w:szCs w:val="28"/>
        </w:rPr>
        <w:t xml:space="preserve">, </w:t>
      </w:r>
      <w:r w:rsidR="00776C95">
        <w:rPr>
          <w:sz w:val="28"/>
          <w:szCs w:val="28"/>
        </w:rPr>
        <w:t>у міру руху колони учасників</w:t>
      </w:r>
      <w:r w:rsidR="009A456D" w:rsidRPr="00BA1B98">
        <w:rPr>
          <w:sz w:val="28"/>
          <w:szCs w:val="28"/>
        </w:rPr>
        <w:t xml:space="preserve"> заходів </w:t>
      </w:r>
      <w:r w:rsidR="00BA1B98" w:rsidRPr="00BA1B98">
        <w:rPr>
          <w:sz w:val="28"/>
          <w:szCs w:val="28"/>
        </w:rPr>
        <w:t xml:space="preserve">з відзначення </w:t>
      </w:r>
      <w:r w:rsidR="00BA1B98" w:rsidRPr="00BA1B98">
        <w:rPr>
          <w:sz w:val="28"/>
          <w:szCs w:val="28"/>
          <w:lang w:eastAsia="ja-JP"/>
        </w:rPr>
        <w:t>126-ї річниці створення організації «Сокіл»</w:t>
      </w:r>
      <w:r w:rsidR="00A3231B" w:rsidRPr="00BA1B98">
        <w:rPr>
          <w:sz w:val="28"/>
          <w:szCs w:val="28"/>
        </w:rPr>
        <w:t>.</w:t>
      </w:r>
    </w:p>
    <w:p w:rsidR="00BA1B98" w:rsidRPr="00BA1B98" w:rsidRDefault="00BA1B98" w:rsidP="00BA1B98">
      <w:pPr>
        <w:pStyle w:val="a5"/>
        <w:ind w:left="0" w:firstLine="709"/>
        <w:jc w:val="both"/>
        <w:rPr>
          <w:sz w:val="28"/>
          <w:szCs w:val="28"/>
        </w:rPr>
      </w:pPr>
      <w:r w:rsidRPr="00BA1B98">
        <w:rPr>
          <w:sz w:val="28"/>
          <w:szCs w:val="28"/>
        </w:rPr>
        <w:t>2. Д</w:t>
      </w:r>
      <w:r w:rsidRPr="00BA1B98">
        <w:rPr>
          <w:sz w:val="28"/>
          <w:szCs w:val="28"/>
          <w:lang w:eastAsia="ja-JP"/>
        </w:rPr>
        <w:t xml:space="preserve">иректору департаменту освіти та гуманітарної політики Воронову С.П. забезпечити </w:t>
      </w:r>
      <w:r w:rsidRPr="00BA1B98">
        <w:rPr>
          <w:sz w:val="28"/>
          <w:szCs w:val="28"/>
        </w:rPr>
        <w:t xml:space="preserve">встановлення необхідних дорожніх знаків, схем об’їздів та огороджень, погоджених з управлінням патрульної поліції в Черкаській області. </w:t>
      </w:r>
    </w:p>
    <w:p w:rsidR="00BA1B98" w:rsidRPr="00BA1B98" w:rsidRDefault="00BA1B98" w:rsidP="00BA1B98">
      <w:pPr>
        <w:pStyle w:val="a5"/>
        <w:ind w:left="0" w:firstLine="709"/>
        <w:jc w:val="both"/>
        <w:rPr>
          <w:sz w:val="28"/>
          <w:szCs w:val="28"/>
        </w:rPr>
      </w:pPr>
      <w:r w:rsidRPr="00BA1B98">
        <w:rPr>
          <w:sz w:val="28"/>
          <w:szCs w:val="28"/>
        </w:rPr>
        <w:t xml:space="preserve">3. Управлінню патрульної поліції в Черкаській області забезпечити безпеку руху транспорту і пішоходів </w:t>
      </w:r>
      <w:r w:rsidR="002E6B06">
        <w:rPr>
          <w:sz w:val="28"/>
          <w:szCs w:val="28"/>
        </w:rPr>
        <w:t>у міру проходження колони учасників заходів</w:t>
      </w:r>
      <w:r w:rsidRPr="00BA1B98">
        <w:rPr>
          <w:sz w:val="28"/>
          <w:szCs w:val="28"/>
        </w:rPr>
        <w:t>.</w:t>
      </w:r>
    </w:p>
    <w:p w:rsidR="00BA1B98" w:rsidRPr="00BA1B98" w:rsidRDefault="00BA1B98" w:rsidP="00BA1B98">
      <w:pPr>
        <w:pStyle w:val="a5"/>
        <w:ind w:left="0" w:firstLine="709"/>
        <w:jc w:val="both"/>
        <w:rPr>
          <w:sz w:val="28"/>
          <w:szCs w:val="28"/>
        </w:rPr>
      </w:pPr>
      <w:r w:rsidRPr="00BA1B98">
        <w:rPr>
          <w:noProof/>
          <w:sz w:val="28"/>
          <w:szCs w:val="28"/>
        </w:rPr>
        <w:t xml:space="preserve">4. </w:t>
      </w:r>
      <w:r w:rsidRPr="00BA1B98">
        <w:rPr>
          <w:sz w:val="28"/>
          <w:szCs w:val="28"/>
        </w:rPr>
        <w:t>Оприлюднити це рішення в засобах масової інформації.</w:t>
      </w:r>
    </w:p>
    <w:p w:rsidR="00BA1B98" w:rsidRPr="00BA1B98" w:rsidRDefault="00BA1B98" w:rsidP="00BA1B98">
      <w:pPr>
        <w:pStyle w:val="a5"/>
        <w:tabs>
          <w:tab w:val="left" w:pos="960"/>
        </w:tabs>
        <w:ind w:left="0" w:firstLine="709"/>
        <w:jc w:val="both"/>
        <w:rPr>
          <w:sz w:val="28"/>
          <w:szCs w:val="28"/>
          <w:lang w:eastAsia="ja-JP"/>
        </w:rPr>
      </w:pPr>
      <w:r w:rsidRPr="00BA1B98">
        <w:rPr>
          <w:sz w:val="28"/>
          <w:szCs w:val="28"/>
        </w:rPr>
        <w:t>5. Контроль за виконанням рішення покласти на директора департаменту житлово-комунального комплексу Яценка О.О.</w:t>
      </w:r>
    </w:p>
    <w:p w:rsidR="00D0260C" w:rsidRDefault="00D0260C" w:rsidP="00021787">
      <w:pPr>
        <w:ind w:firstLine="709"/>
        <w:jc w:val="both"/>
        <w:rPr>
          <w:sz w:val="28"/>
          <w:szCs w:val="28"/>
        </w:rPr>
      </w:pPr>
    </w:p>
    <w:p w:rsidR="00C03858" w:rsidRDefault="00B466E6" w:rsidP="00021787">
      <w:pPr>
        <w:jc w:val="both"/>
        <w:rPr>
          <w:sz w:val="28"/>
          <w:szCs w:val="28"/>
        </w:rPr>
      </w:pPr>
      <w:r w:rsidRPr="00C03858">
        <w:rPr>
          <w:sz w:val="28"/>
          <w:szCs w:val="28"/>
        </w:rPr>
        <w:t xml:space="preserve">Міський голова                                  </w:t>
      </w:r>
      <w:r w:rsidR="00085FAD" w:rsidRPr="00C03858">
        <w:rPr>
          <w:sz w:val="28"/>
          <w:szCs w:val="28"/>
        </w:rPr>
        <w:t xml:space="preserve">       </w:t>
      </w:r>
      <w:r w:rsidRPr="00C03858">
        <w:rPr>
          <w:sz w:val="28"/>
          <w:szCs w:val="28"/>
        </w:rPr>
        <w:t xml:space="preserve">                   </w:t>
      </w:r>
      <w:r w:rsidR="00283C82" w:rsidRPr="00C03858">
        <w:rPr>
          <w:sz w:val="28"/>
          <w:szCs w:val="28"/>
        </w:rPr>
        <w:t xml:space="preserve">   </w:t>
      </w:r>
      <w:r w:rsidRPr="00C03858">
        <w:rPr>
          <w:sz w:val="28"/>
          <w:szCs w:val="28"/>
        </w:rPr>
        <w:t xml:space="preserve">  </w:t>
      </w:r>
      <w:r w:rsidR="008264DA" w:rsidRPr="00C03858">
        <w:rPr>
          <w:sz w:val="28"/>
          <w:szCs w:val="28"/>
        </w:rPr>
        <w:t xml:space="preserve">    </w:t>
      </w:r>
      <w:r w:rsidRPr="00C03858">
        <w:rPr>
          <w:sz w:val="28"/>
          <w:szCs w:val="28"/>
        </w:rPr>
        <w:t xml:space="preserve">                 А.В.</w:t>
      </w:r>
      <w:r w:rsidR="002E6B06">
        <w:rPr>
          <w:sz w:val="28"/>
          <w:szCs w:val="28"/>
        </w:rPr>
        <w:t> </w:t>
      </w:r>
      <w:r w:rsidRPr="00C03858">
        <w:rPr>
          <w:sz w:val="28"/>
          <w:szCs w:val="28"/>
        </w:rPr>
        <w:t>Бондаренко</w:t>
      </w:r>
    </w:p>
    <w:p w:rsidR="00C03858" w:rsidRPr="00C03858" w:rsidRDefault="00C03858" w:rsidP="00C03858">
      <w:pPr>
        <w:ind w:left="-426"/>
        <w:jc w:val="both"/>
        <w:rPr>
          <w:sz w:val="28"/>
          <w:szCs w:val="28"/>
        </w:rPr>
      </w:pPr>
    </w:p>
    <w:sectPr w:rsidR="00C03858" w:rsidRPr="00C03858" w:rsidSect="00BE0589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199"/>
    <w:multiLevelType w:val="hybridMultilevel"/>
    <w:tmpl w:val="50A65830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C540C"/>
    <w:multiLevelType w:val="hybridMultilevel"/>
    <w:tmpl w:val="9480625A"/>
    <w:lvl w:ilvl="0" w:tplc="B13A7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E7DFE"/>
    <w:multiLevelType w:val="hybridMultilevel"/>
    <w:tmpl w:val="AF4699E4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BD6B58"/>
    <w:multiLevelType w:val="hybridMultilevel"/>
    <w:tmpl w:val="F0AEED3A"/>
    <w:lvl w:ilvl="0" w:tplc="E750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B48F3"/>
    <w:multiLevelType w:val="hybridMultilevel"/>
    <w:tmpl w:val="E188DE22"/>
    <w:lvl w:ilvl="0" w:tplc="C7629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1787"/>
    <w:rsid w:val="00070E3A"/>
    <w:rsid w:val="00081653"/>
    <w:rsid w:val="000837C4"/>
    <w:rsid w:val="00085FAD"/>
    <w:rsid w:val="000D3987"/>
    <w:rsid w:val="000E41B4"/>
    <w:rsid w:val="000F5FDE"/>
    <w:rsid w:val="00157FD4"/>
    <w:rsid w:val="001675D1"/>
    <w:rsid w:val="001C0398"/>
    <w:rsid w:val="001D387E"/>
    <w:rsid w:val="00235D06"/>
    <w:rsid w:val="00262565"/>
    <w:rsid w:val="00282DF7"/>
    <w:rsid w:val="00283C82"/>
    <w:rsid w:val="00294A88"/>
    <w:rsid w:val="002956C5"/>
    <w:rsid w:val="002A01AF"/>
    <w:rsid w:val="002B2DAA"/>
    <w:rsid w:val="002E185C"/>
    <w:rsid w:val="002E6B06"/>
    <w:rsid w:val="002F558D"/>
    <w:rsid w:val="00352043"/>
    <w:rsid w:val="003562E3"/>
    <w:rsid w:val="00361C1A"/>
    <w:rsid w:val="003727F6"/>
    <w:rsid w:val="00392AC9"/>
    <w:rsid w:val="003C0317"/>
    <w:rsid w:val="003C2480"/>
    <w:rsid w:val="003C6084"/>
    <w:rsid w:val="003D6203"/>
    <w:rsid w:val="003E7F69"/>
    <w:rsid w:val="0042603D"/>
    <w:rsid w:val="00456E18"/>
    <w:rsid w:val="004A669D"/>
    <w:rsid w:val="004C3ECC"/>
    <w:rsid w:val="004C78B9"/>
    <w:rsid w:val="004D7DBD"/>
    <w:rsid w:val="00534B76"/>
    <w:rsid w:val="00545907"/>
    <w:rsid w:val="005E341B"/>
    <w:rsid w:val="005F5BDC"/>
    <w:rsid w:val="005F5D88"/>
    <w:rsid w:val="00633299"/>
    <w:rsid w:val="0063398C"/>
    <w:rsid w:val="006344DA"/>
    <w:rsid w:val="00682749"/>
    <w:rsid w:val="0068673D"/>
    <w:rsid w:val="006B1522"/>
    <w:rsid w:val="006C3ACD"/>
    <w:rsid w:val="00702F92"/>
    <w:rsid w:val="007061DA"/>
    <w:rsid w:val="0073020B"/>
    <w:rsid w:val="00731FE4"/>
    <w:rsid w:val="007763F5"/>
    <w:rsid w:val="00776C95"/>
    <w:rsid w:val="008264DA"/>
    <w:rsid w:val="00836F40"/>
    <w:rsid w:val="008474FD"/>
    <w:rsid w:val="008754DE"/>
    <w:rsid w:val="00907924"/>
    <w:rsid w:val="00912927"/>
    <w:rsid w:val="00935466"/>
    <w:rsid w:val="00975C93"/>
    <w:rsid w:val="0098516D"/>
    <w:rsid w:val="00987A19"/>
    <w:rsid w:val="00987BCC"/>
    <w:rsid w:val="009A456D"/>
    <w:rsid w:val="009D0CE4"/>
    <w:rsid w:val="009E0A43"/>
    <w:rsid w:val="00A06AB7"/>
    <w:rsid w:val="00A3231B"/>
    <w:rsid w:val="00A4682B"/>
    <w:rsid w:val="00A54C1C"/>
    <w:rsid w:val="00A57A78"/>
    <w:rsid w:val="00A71880"/>
    <w:rsid w:val="00A92B4B"/>
    <w:rsid w:val="00B20F8D"/>
    <w:rsid w:val="00B2241C"/>
    <w:rsid w:val="00B466E6"/>
    <w:rsid w:val="00BA1B98"/>
    <w:rsid w:val="00BA23AA"/>
    <w:rsid w:val="00BA4D80"/>
    <w:rsid w:val="00BB5644"/>
    <w:rsid w:val="00BD0F2E"/>
    <w:rsid w:val="00BE0589"/>
    <w:rsid w:val="00C03858"/>
    <w:rsid w:val="00C45485"/>
    <w:rsid w:val="00CA21CF"/>
    <w:rsid w:val="00CA430F"/>
    <w:rsid w:val="00CD4A27"/>
    <w:rsid w:val="00CF43F8"/>
    <w:rsid w:val="00CF53A4"/>
    <w:rsid w:val="00D0260C"/>
    <w:rsid w:val="00D1708E"/>
    <w:rsid w:val="00D4448A"/>
    <w:rsid w:val="00D5619C"/>
    <w:rsid w:val="00D57E53"/>
    <w:rsid w:val="00D95651"/>
    <w:rsid w:val="00DE748C"/>
    <w:rsid w:val="00DF1556"/>
    <w:rsid w:val="00E10A54"/>
    <w:rsid w:val="00E13AFA"/>
    <w:rsid w:val="00E3554E"/>
    <w:rsid w:val="00E3702E"/>
    <w:rsid w:val="00E8769C"/>
    <w:rsid w:val="00EA5F2D"/>
    <w:rsid w:val="00F351A3"/>
    <w:rsid w:val="00F50789"/>
    <w:rsid w:val="00F72AB0"/>
    <w:rsid w:val="00F81E9E"/>
    <w:rsid w:val="00FB5C5F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DF0-7B57-431E-9180-2E4BA5D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2020-02-10T10:02:00Z</cp:lastPrinted>
  <dcterms:created xsi:type="dcterms:W3CDTF">2020-02-10T09:36:00Z</dcterms:created>
  <dcterms:modified xsi:type="dcterms:W3CDTF">2020-02-12T09:01:00Z</dcterms:modified>
</cp:coreProperties>
</file>